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Default="00AC57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-476250</wp:posOffset>
                </wp:positionV>
                <wp:extent cx="5400675" cy="723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4F9" w:rsidRPr="00A934F9" w:rsidRDefault="00A934F9" w:rsidP="00A934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40"/>
                                <w:szCs w:val="40"/>
                              </w:rPr>
                            </w:pP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52"/>
                                <w:szCs w:val="52"/>
                              </w:rPr>
                              <w:t>C</w:t>
                            </w: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40"/>
                                <w:szCs w:val="40"/>
                              </w:rPr>
                              <w:t xml:space="preserve">ollis </w:t>
                            </w: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52"/>
                                <w:szCs w:val="52"/>
                              </w:rPr>
                              <w:t>C</w:t>
                            </w: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40"/>
                                <w:szCs w:val="40"/>
                              </w:rPr>
                              <w:t>enter</w:t>
                            </w:r>
                          </w:p>
                          <w:p w:rsidR="00A934F9" w:rsidRPr="00A934F9" w:rsidRDefault="00A934F9" w:rsidP="00A934F9">
                            <w:pPr>
                              <w:rPr>
                                <w:rFonts w:ascii="Perpetua Titling MT" w:hAnsi="Perpetua Titling MT"/>
                              </w:rPr>
                            </w:pPr>
                            <w:proofErr w:type="gramStart"/>
                            <w:r w:rsidRPr="00A934F9">
                              <w:rPr>
                                <w:rFonts w:ascii="Perpetua Titling MT" w:hAnsi="Perpetua Titling MT" w:cs="Palatino-Italic"/>
                                <w:i/>
                                <w:iCs/>
                                <w:color w:val="007600"/>
                                <w:sz w:val="20"/>
                                <w:szCs w:val="20"/>
                              </w:rPr>
                              <w:t xml:space="preserve">for  </w:t>
                            </w: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36"/>
                                <w:szCs w:val="36"/>
                              </w:rPr>
                              <w:t>S</w:t>
                            </w: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24"/>
                                <w:szCs w:val="24"/>
                              </w:rPr>
                              <w:t>tudent</w:t>
                            </w:r>
                            <w:proofErr w:type="gramEnd"/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36"/>
                                <w:szCs w:val="36"/>
                              </w:rPr>
                              <w:t>I</w:t>
                            </w:r>
                            <w:r w:rsidRPr="00A934F9">
                              <w:rPr>
                                <w:rFonts w:ascii="Perpetua Titling MT" w:hAnsi="Perpetua Titling MT" w:cs="CharlemagneStd-Bold"/>
                                <w:b/>
                                <w:bCs/>
                                <w:color w:val="007600"/>
                                <w:sz w:val="24"/>
                                <w:szCs w:val="24"/>
                              </w:rPr>
                              <w:t>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75pt;margin-top:-37.5pt;width:425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Ay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" stroked="f">
                <v:textbox>
                  <w:txbxContent>
                    <w:p w:rsidR="00A934F9" w:rsidRPr="00A934F9" w:rsidRDefault="00A934F9" w:rsidP="00A934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40"/>
                          <w:szCs w:val="40"/>
                        </w:rPr>
                      </w:pP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52"/>
                          <w:szCs w:val="52"/>
                        </w:rPr>
                        <w:t>C</w:t>
                      </w: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40"/>
                          <w:szCs w:val="40"/>
                        </w:rPr>
                        <w:t xml:space="preserve">ollis </w:t>
                      </w: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52"/>
                          <w:szCs w:val="52"/>
                        </w:rPr>
                        <w:t>C</w:t>
                      </w: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40"/>
                          <w:szCs w:val="40"/>
                        </w:rPr>
                        <w:t>enter</w:t>
                      </w:r>
                    </w:p>
                    <w:p w:rsidR="00A934F9" w:rsidRPr="00A934F9" w:rsidRDefault="00A934F9" w:rsidP="00A934F9">
                      <w:pPr>
                        <w:rPr>
                          <w:rFonts w:ascii="Perpetua Titling MT" w:hAnsi="Perpetua Titling MT"/>
                        </w:rPr>
                      </w:pPr>
                      <w:proofErr w:type="gramStart"/>
                      <w:r w:rsidRPr="00A934F9">
                        <w:rPr>
                          <w:rFonts w:ascii="Perpetua Titling MT" w:hAnsi="Perpetua Titling MT" w:cs="Palatino-Italic"/>
                          <w:i/>
                          <w:iCs/>
                          <w:color w:val="007600"/>
                          <w:sz w:val="20"/>
                          <w:szCs w:val="20"/>
                        </w:rPr>
                        <w:t xml:space="preserve">for  </w:t>
                      </w: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36"/>
                          <w:szCs w:val="36"/>
                        </w:rPr>
                        <w:t>S</w:t>
                      </w: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24"/>
                          <w:szCs w:val="24"/>
                        </w:rPr>
                        <w:t>tudent</w:t>
                      </w:r>
                      <w:proofErr w:type="gramEnd"/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24"/>
                          <w:szCs w:val="24"/>
                        </w:rPr>
                        <w:t xml:space="preserve"> </w:t>
                      </w: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36"/>
                          <w:szCs w:val="36"/>
                        </w:rPr>
                        <w:t>I</w:t>
                      </w:r>
                      <w:r w:rsidRPr="00A934F9">
                        <w:rPr>
                          <w:rFonts w:ascii="Perpetua Titling MT" w:hAnsi="Perpetua Titling MT" w:cs="CharlemagneStd-Bold"/>
                          <w:b/>
                          <w:bCs/>
                          <w:color w:val="007600"/>
                          <w:sz w:val="24"/>
                          <w:szCs w:val="24"/>
                        </w:rPr>
                        <w:t>nvolvement</w:t>
                      </w:r>
                    </w:p>
                  </w:txbxContent>
                </v:textbox>
              </v:shape>
            </w:pict>
          </mc:Fallback>
        </mc:AlternateContent>
      </w:r>
      <w:r w:rsidR="00FA5A9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-666750</wp:posOffset>
            </wp:positionV>
            <wp:extent cx="1082675" cy="1362075"/>
            <wp:effectExtent l="19050" t="0" r="3175" b="0"/>
            <wp:wrapNone/>
            <wp:docPr id="1" name="Picture 0" descr="Collis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s c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323850</wp:posOffset>
                </wp:positionV>
                <wp:extent cx="5219700" cy="9525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C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9.75pt;margin-top:25.5pt;width:411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" strokecolor="#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323850</wp:posOffset>
                </wp:positionV>
                <wp:extent cx="5219700" cy="95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B64F" id="AutoShape 4" o:spid="_x0000_s1026" type="#_x0000_t32" style="position:absolute;margin-left:69.75pt;margin-top:25.5pt;width:41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" strokecolor="#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8343900</wp:posOffset>
                </wp:positionV>
                <wp:extent cx="659130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4F9" w:rsidRDefault="00A934F9" w:rsidP="00A934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alatino-Roman" w:hAnsi="Palatino-Roman" w:cs="Palatino-Roman"/>
                                <w:color w:val="007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-Roman" w:hAnsi="Palatino-Roman" w:cs="Palatino-Roman"/>
                                <w:color w:val="007600"/>
                                <w:sz w:val="20"/>
                                <w:szCs w:val="20"/>
                              </w:rPr>
                              <w:t>Dartmouth College</w:t>
                            </w:r>
                            <w:r w:rsidR="004B23F4">
                              <w:rPr>
                                <w:rFonts w:ascii="Palatino-Roman" w:hAnsi="Palatino-Roman" w:cs="Palatino-Roman"/>
                                <w:color w:val="007600"/>
                                <w:sz w:val="20"/>
                                <w:szCs w:val="20"/>
                              </w:rPr>
                              <w:t xml:space="preserve"> | 6181 Collis Center, Suite 301C</w:t>
                            </w:r>
                            <w:r>
                              <w:rPr>
                                <w:rFonts w:ascii="Palatino-Roman" w:hAnsi="Palatino-Roman" w:cs="Palatino-Roman"/>
                                <w:color w:val="007600"/>
                                <w:sz w:val="20"/>
                                <w:szCs w:val="20"/>
                              </w:rPr>
                              <w:t xml:space="preserve"> | Hanover, NH 03755</w:t>
                            </w:r>
                          </w:p>
                          <w:p w:rsidR="00A934F9" w:rsidRDefault="004B23F4" w:rsidP="004B23F4">
                            <w:pPr>
                              <w:ind w:left="1440"/>
                            </w:pPr>
                            <w:r>
                              <w:rPr>
                                <w:rFonts w:ascii="Palatino-Roman" w:hAnsi="Palatino-Roman" w:cs="Palatino-Roman"/>
                                <w:color w:val="0076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934F9">
                              <w:rPr>
                                <w:rFonts w:ascii="Palatino-Roman" w:hAnsi="Palatino-Roman" w:cs="Palatino-Roman"/>
                                <w:color w:val="007600"/>
                                <w:sz w:val="20"/>
                                <w:szCs w:val="20"/>
                              </w:rPr>
                              <w:t>(F) 603-646-1386 | em</w:t>
                            </w:r>
                            <w:r>
                              <w:rPr>
                                <w:rFonts w:ascii="Palatino-Roman" w:hAnsi="Palatino-Roman" w:cs="Palatino-Roman"/>
                                <w:color w:val="007600"/>
                                <w:sz w:val="20"/>
                                <w:szCs w:val="20"/>
                              </w:rPr>
                              <w:t>ail: collis.center.treasurers.corner@dartmouth.edu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657pt;width:519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++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" stroked="f">
                <v:textbox>
                  <w:txbxContent>
                    <w:p w:rsidR="00A934F9" w:rsidRDefault="00A934F9" w:rsidP="00A934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alatino-Roman" w:hAnsi="Palatino-Roman" w:cs="Palatino-Roman"/>
                          <w:color w:val="007600"/>
                          <w:sz w:val="20"/>
                          <w:szCs w:val="20"/>
                        </w:rPr>
                      </w:pPr>
                      <w:r>
                        <w:rPr>
                          <w:rFonts w:ascii="Palatino-Roman" w:hAnsi="Palatino-Roman" w:cs="Palatino-Roman"/>
                          <w:color w:val="007600"/>
                          <w:sz w:val="20"/>
                          <w:szCs w:val="20"/>
                        </w:rPr>
                        <w:t>Dartmouth College</w:t>
                      </w:r>
                      <w:r w:rsidR="004B23F4">
                        <w:rPr>
                          <w:rFonts w:ascii="Palatino-Roman" w:hAnsi="Palatino-Roman" w:cs="Palatino-Roman"/>
                          <w:color w:val="007600"/>
                          <w:sz w:val="20"/>
                          <w:szCs w:val="20"/>
                        </w:rPr>
                        <w:t xml:space="preserve"> | 6181 Collis Center, Suite 301C</w:t>
                      </w:r>
                      <w:r>
                        <w:rPr>
                          <w:rFonts w:ascii="Palatino-Roman" w:hAnsi="Palatino-Roman" w:cs="Palatino-Roman"/>
                          <w:color w:val="007600"/>
                          <w:sz w:val="20"/>
                          <w:szCs w:val="20"/>
                        </w:rPr>
                        <w:t xml:space="preserve"> | Hanover, NH 03755</w:t>
                      </w:r>
                    </w:p>
                    <w:p w:rsidR="00A934F9" w:rsidRDefault="004B23F4" w:rsidP="004B23F4">
                      <w:pPr>
                        <w:ind w:left="1440"/>
                      </w:pPr>
                      <w:r>
                        <w:rPr>
                          <w:rFonts w:ascii="Palatino-Roman" w:hAnsi="Palatino-Roman" w:cs="Palatino-Roman"/>
                          <w:color w:val="007600"/>
                          <w:sz w:val="20"/>
                          <w:szCs w:val="20"/>
                        </w:rPr>
                        <w:t xml:space="preserve">      </w:t>
                      </w:r>
                      <w:r w:rsidR="00A934F9">
                        <w:rPr>
                          <w:rFonts w:ascii="Palatino-Roman" w:hAnsi="Palatino-Roman" w:cs="Palatino-Roman"/>
                          <w:color w:val="007600"/>
                          <w:sz w:val="20"/>
                          <w:szCs w:val="20"/>
                        </w:rPr>
                        <w:t>(F) 603-646-1386 | em</w:t>
                      </w:r>
                      <w:r>
                        <w:rPr>
                          <w:rFonts w:ascii="Palatino-Roman" w:hAnsi="Palatino-Roman" w:cs="Palatino-Roman"/>
                          <w:color w:val="007600"/>
                          <w:sz w:val="20"/>
                          <w:szCs w:val="20"/>
                        </w:rPr>
                        <w:t>ail: collis.center.treasurers.corner@dartmouth.edu</w:t>
                      </w:r>
                    </w:p>
                  </w:txbxContent>
                </v:textbox>
              </v:shape>
            </w:pict>
          </mc:Fallback>
        </mc:AlternateContent>
      </w:r>
    </w:p>
    <w:p w:rsidR="00ED2C50" w:rsidRPr="00ED2C50" w:rsidRDefault="00ED2C50" w:rsidP="00ED2C50"/>
    <w:p w:rsidR="004B23F4" w:rsidRDefault="004B23F4" w:rsidP="00ED2C50">
      <w:pPr>
        <w:rPr>
          <w:b/>
          <w:sz w:val="36"/>
          <w:szCs w:val="36"/>
        </w:rPr>
      </w:pPr>
    </w:p>
    <w:p w:rsidR="004B23F4" w:rsidRPr="004B23F4" w:rsidRDefault="004B23F4" w:rsidP="004B23F4">
      <w:pPr>
        <w:jc w:val="center"/>
        <w:rPr>
          <w:b/>
          <w:sz w:val="40"/>
          <w:szCs w:val="40"/>
        </w:rPr>
      </w:pPr>
      <w:r w:rsidRPr="004B23F4">
        <w:rPr>
          <w:b/>
          <w:sz w:val="40"/>
          <w:szCs w:val="40"/>
        </w:rPr>
        <w:t>Donations from Outside Sources</w:t>
      </w:r>
    </w:p>
    <w:p w:rsidR="004B23F4" w:rsidRPr="009B4985" w:rsidRDefault="009B4985" w:rsidP="004B23F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985">
        <w:rPr>
          <w:rFonts w:ascii="Times New Roman" w:hAnsi="Times New Roman" w:cs="Times New Roman"/>
          <w:b/>
          <w:i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COMPLETE THE INFORMATION BELOW</w:t>
      </w:r>
      <w:r w:rsidR="004B23F4" w:rsidRPr="009B4985">
        <w:rPr>
          <w:rFonts w:ascii="Times New Roman" w:hAnsi="Times New Roman" w:cs="Times New Roman"/>
          <w:b/>
          <w:i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THEN PRINT AND BRING TO 301C COLLIS WITH THE DONATION.</w:t>
      </w:r>
    </w:p>
    <w:p w:rsidR="004B23F4" w:rsidRDefault="004B23F4" w:rsidP="00ED2C50">
      <w:pPr>
        <w:rPr>
          <w:b/>
          <w:sz w:val="36"/>
          <w:szCs w:val="36"/>
        </w:rPr>
      </w:pPr>
    </w:p>
    <w:p w:rsidR="004B23F4" w:rsidRPr="00A16725" w:rsidRDefault="004B23F4" w:rsidP="004B23F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16725">
        <w:rPr>
          <w:rFonts w:ascii="Times New Roman" w:hAnsi="Times New Roman" w:cs="Times New Roman"/>
          <w:sz w:val="26"/>
          <w:szCs w:val="26"/>
        </w:rPr>
        <w:t>Today’s Date:</w:t>
      </w:r>
    </w:p>
    <w:p w:rsidR="004B23F4" w:rsidRPr="00A16725" w:rsidRDefault="004B23F4" w:rsidP="004B23F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16725">
        <w:rPr>
          <w:rFonts w:ascii="Times New Roman" w:hAnsi="Times New Roman" w:cs="Times New Roman"/>
          <w:sz w:val="26"/>
          <w:szCs w:val="26"/>
        </w:rPr>
        <w:t>Organization:</w:t>
      </w:r>
    </w:p>
    <w:p w:rsidR="004B23F4" w:rsidRPr="00A16725" w:rsidRDefault="004B23F4" w:rsidP="004B23F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16725">
        <w:rPr>
          <w:rFonts w:ascii="Times New Roman" w:hAnsi="Times New Roman" w:cs="Times New Roman"/>
          <w:sz w:val="26"/>
          <w:szCs w:val="26"/>
        </w:rPr>
        <w:t>Your Name:</w:t>
      </w:r>
    </w:p>
    <w:p w:rsidR="004B23F4" w:rsidRPr="00A16725" w:rsidRDefault="00A16725" w:rsidP="004B23F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Purpose</w:t>
      </w:r>
      <w:r w:rsidR="004B23F4" w:rsidRPr="00A16725">
        <w:rPr>
          <w:rFonts w:ascii="Times New Roman" w:hAnsi="Times New Roman" w:cs="Times New Roman"/>
          <w:sz w:val="26"/>
          <w:szCs w:val="26"/>
        </w:rPr>
        <w:t xml:space="preserve"> of Donation:</w:t>
      </w:r>
    </w:p>
    <w:p w:rsidR="004B23F4" w:rsidRDefault="004B23F4" w:rsidP="004B23F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16725">
        <w:rPr>
          <w:rFonts w:ascii="Times New Roman" w:hAnsi="Times New Roman" w:cs="Times New Roman"/>
          <w:sz w:val="26"/>
          <w:szCs w:val="26"/>
        </w:rPr>
        <w:t>If</w:t>
      </w:r>
      <w:r w:rsidR="00A16725" w:rsidRPr="00A16725">
        <w:rPr>
          <w:rFonts w:ascii="Times New Roman" w:hAnsi="Times New Roman" w:cs="Times New Roman"/>
          <w:sz w:val="26"/>
          <w:szCs w:val="26"/>
        </w:rPr>
        <w:t xml:space="preserve"> from</w:t>
      </w:r>
      <w:r w:rsidRPr="00A16725">
        <w:rPr>
          <w:rFonts w:ascii="Times New Roman" w:hAnsi="Times New Roman" w:cs="Times New Roman"/>
          <w:sz w:val="26"/>
          <w:szCs w:val="26"/>
        </w:rPr>
        <w:t xml:space="preserve"> Dartmouth Alumnus, please provide the Alumnus Name and Class Year:</w:t>
      </w:r>
    </w:p>
    <w:p w:rsidR="00695796" w:rsidRPr="00A16725" w:rsidRDefault="00695796" w:rsidP="004B23F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you sent a thank-you note to the donor:</w:t>
      </w:r>
    </w:p>
    <w:p w:rsidR="004B23F4" w:rsidRPr="00A16725" w:rsidRDefault="004B23F4" w:rsidP="004B23F4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A16725">
        <w:rPr>
          <w:rFonts w:ascii="Times New Roman" w:hAnsi="Times New Roman" w:cs="Times New Roman"/>
          <w:sz w:val="26"/>
          <w:szCs w:val="26"/>
        </w:rPr>
        <w:t>Your organization’s chart string</w:t>
      </w:r>
      <w:r w:rsidR="009B4985" w:rsidRPr="00A16725">
        <w:rPr>
          <w:rFonts w:ascii="Times New Roman" w:hAnsi="Times New Roman" w:cs="Times New Roman"/>
          <w:sz w:val="26"/>
          <w:szCs w:val="26"/>
        </w:rPr>
        <w:t>:</w:t>
      </w:r>
    </w:p>
    <w:p w:rsidR="004B23F4" w:rsidRPr="009B4985" w:rsidRDefault="009B4985" w:rsidP="004B23F4">
      <w:pPr>
        <w:rPr>
          <w:rFonts w:ascii="Times New Roman" w:hAnsi="Times New Roman" w:cs="Times New Roman"/>
          <w:i/>
          <w:sz w:val="24"/>
          <w:szCs w:val="24"/>
        </w:rPr>
      </w:pPr>
      <w:r w:rsidRPr="009B4985">
        <w:rPr>
          <w:rFonts w:ascii="Times New Roman" w:hAnsi="Times New Roman" w:cs="Times New Roman"/>
          <w:i/>
          <w:sz w:val="24"/>
          <w:szCs w:val="24"/>
        </w:rPr>
        <w:t>Please p</w:t>
      </w:r>
      <w:r w:rsidR="004B23F4" w:rsidRPr="009B4985">
        <w:rPr>
          <w:rFonts w:ascii="Times New Roman" w:hAnsi="Times New Roman" w:cs="Times New Roman"/>
          <w:i/>
          <w:sz w:val="24"/>
          <w:szCs w:val="24"/>
        </w:rPr>
        <w:t xml:space="preserve">rovided </w:t>
      </w:r>
      <w:r w:rsidR="004B23F4" w:rsidRPr="00A16725">
        <w:rPr>
          <w:rFonts w:ascii="Times New Roman" w:hAnsi="Times New Roman" w:cs="Times New Roman"/>
          <w:i/>
          <w:sz w:val="24"/>
          <w:szCs w:val="24"/>
          <w:u w:val="single"/>
        </w:rPr>
        <w:t>all</w:t>
      </w:r>
      <w:r w:rsidR="004B23F4" w:rsidRPr="009B4985">
        <w:rPr>
          <w:rFonts w:ascii="Times New Roman" w:hAnsi="Times New Roman" w:cs="Times New Roman"/>
          <w:i/>
          <w:sz w:val="24"/>
          <w:szCs w:val="24"/>
        </w:rPr>
        <w:t xml:space="preserve"> materials that came with the check, including letters or notes and envelope.</w:t>
      </w:r>
    </w:p>
    <w:p w:rsidR="004B23F4" w:rsidRPr="009B4985" w:rsidRDefault="004B23F4" w:rsidP="004B23F4">
      <w:pPr>
        <w:rPr>
          <w:rFonts w:ascii="Times New Roman" w:hAnsi="Times New Roman" w:cs="Times New Roman"/>
          <w:i/>
          <w:sz w:val="24"/>
          <w:szCs w:val="24"/>
        </w:rPr>
      </w:pPr>
      <w:r w:rsidRPr="009B4985">
        <w:rPr>
          <w:rFonts w:ascii="Times New Roman" w:hAnsi="Times New Roman" w:cs="Times New Roman"/>
          <w:i/>
          <w:sz w:val="24"/>
          <w:szCs w:val="24"/>
        </w:rPr>
        <w:t xml:space="preserve">We will process the donation through </w:t>
      </w:r>
      <w:r w:rsidR="009B498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B4985">
        <w:rPr>
          <w:rFonts w:ascii="Times New Roman" w:hAnsi="Times New Roman" w:cs="Times New Roman"/>
          <w:i/>
          <w:sz w:val="24"/>
          <w:szCs w:val="24"/>
        </w:rPr>
        <w:t>Gift Recording</w:t>
      </w:r>
      <w:r w:rsidR="009B4985">
        <w:rPr>
          <w:rFonts w:ascii="Times New Roman" w:hAnsi="Times New Roman" w:cs="Times New Roman"/>
          <w:i/>
          <w:sz w:val="24"/>
          <w:szCs w:val="24"/>
        </w:rPr>
        <w:t xml:space="preserve"> Office</w:t>
      </w:r>
      <w:r w:rsidRPr="009B4985">
        <w:rPr>
          <w:rFonts w:ascii="Times New Roman" w:hAnsi="Times New Roman" w:cs="Times New Roman"/>
          <w:i/>
          <w:sz w:val="24"/>
          <w:szCs w:val="24"/>
        </w:rPr>
        <w:t>. The donor will receive an official acknowledgment from Dartmouth which will include tax exempt information for the donor's tax records.</w:t>
      </w:r>
    </w:p>
    <w:p w:rsidR="00BA75C3" w:rsidRPr="00ED2C50" w:rsidRDefault="00BA75C3" w:rsidP="00ED2C50">
      <w:bookmarkStart w:id="0" w:name="_GoBack"/>
      <w:bookmarkEnd w:id="0"/>
    </w:p>
    <w:sectPr w:rsidR="00BA75C3" w:rsidRPr="00ED2C50" w:rsidSect="00BA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harlemagn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1AE5"/>
    <w:multiLevelType w:val="hybridMultilevel"/>
    <w:tmpl w:val="F9A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CF"/>
    <w:rsid w:val="00014179"/>
    <w:rsid w:val="000307B2"/>
    <w:rsid w:val="000372EC"/>
    <w:rsid w:val="0018329F"/>
    <w:rsid w:val="00270D6B"/>
    <w:rsid w:val="00311083"/>
    <w:rsid w:val="0039575C"/>
    <w:rsid w:val="003F6A9C"/>
    <w:rsid w:val="004B23F4"/>
    <w:rsid w:val="0051279E"/>
    <w:rsid w:val="00695796"/>
    <w:rsid w:val="00700D69"/>
    <w:rsid w:val="00702AA1"/>
    <w:rsid w:val="00707957"/>
    <w:rsid w:val="00811299"/>
    <w:rsid w:val="00907D40"/>
    <w:rsid w:val="009B4985"/>
    <w:rsid w:val="00A16725"/>
    <w:rsid w:val="00A934F9"/>
    <w:rsid w:val="00AC57A2"/>
    <w:rsid w:val="00BA75C3"/>
    <w:rsid w:val="00D34FCF"/>
    <w:rsid w:val="00DA2EDC"/>
    <w:rsid w:val="00ED2C50"/>
    <w:rsid w:val="00F532CF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  <w15:docId w15:val="{0B5E9E7C-5C17-4A02-B8D4-ED1ED041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9CFD-316D-4F39-8F12-F2C724F2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Kimberly_M_Hanchett</dc:creator>
  <cp:keywords/>
  <dc:description/>
  <cp:lastModifiedBy>Catherine B. Follensbee</cp:lastModifiedBy>
  <cp:revision>4</cp:revision>
  <cp:lastPrinted>2017-12-13T19:50:00Z</cp:lastPrinted>
  <dcterms:created xsi:type="dcterms:W3CDTF">2017-12-13T19:40:00Z</dcterms:created>
  <dcterms:modified xsi:type="dcterms:W3CDTF">2017-12-13T20:05:00Z</dcterms:modified>
</cp:coreProperties>
</file>